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ДОГОВОР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Ν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***-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AS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об оказании услуг по получению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-сертификата для домена ***********.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uz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от __.__.2021г.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ООО «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Arsenal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D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», именуемое в дальнейшем «Исполнитель», в лице директора Абдуллаева Д.Ш.., действующего на основании Устава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/>
        </w:rPr>
        <w:t>и лицензии АА № 0006787 от 26.06.2019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, с одной стороны, и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OOO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"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Legal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Advisor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"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,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именуемое в дальнейшем «Заказчик», в лице Парпиева Г.Ш. , действующего на основании _________________, 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Определение терминов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Понятия и определения связанные с оказанием услуг по получению и оформлению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трактуются в соответствии с Публичной Офертой, представленной на сайте Исполнителя (</w:t>
      </w:r>
      <w:hyperlink r:id="rId2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1.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Предмет Договора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1.1.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Исполнитель в соответствии и на основании заявки Заказчика окажет услуги по получению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__________________ сроком действия на 1 год на имя и за счет Заказчика, далее Услуги, а Заказчик обязуется поручить, оплатить и принять Услуги в соответствии с настоящим Договором и Публичной офертой.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2.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Стоимость и порядок расчетов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2.1.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Стоимость оказания Услуг, предусмотренных п.п. 1.1. договора на 1 год сопровождения, составит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125000.0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(сто двадцать пять тысяч сум 00 тийин) без НДС;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2.2.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Оплата Услуг производится в размере 100 % предоплаты не позднее 5 банковских дней с момента подписания Договора;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3.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Обязательства сторон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3.1 Исполнитель обязуется: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Выполнять условия настоящего Договора и Публичной оферты представленных на сайте Исполнителя (</w:t>
      </w:r>
      <w:hyperlink r:id="rId3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Приступить к оказанию Услуг в течение 1 рабочего дня с момента получения 100% предоплаты по настоящему Договору и достоверных, аутентификационных сведений, запрашиваемых Сертификационным Центром (СЦ), необходимых и достаточных для начала оказания Услуг;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3.1.3.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Оказать Услуги в течении, но не более чем 25 рабочих дней;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3.1.4.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Представлять по запросу Заказчика информацию о статусе оказываемых Услуг на момент запроса, а также сообщать любую другую информацию, которая может существенно повлиять на содержание, качество и/или сроки оказываемых Услуг;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3.1.5.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В течение 5 банковских дней с момента передачи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-сертификата Заказчику предоставить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электронную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с/фактуру;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3.1.6.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Сообщать на эл. почту Заказчика об изменения в правилах обслуживания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и обновлять эту информацию на своем сайте;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3.1.7.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В течение 10 банковских дней вернуть 100% денежных средств, перечисленных по настоящему договору в случае невозможности оказать Услуги, за исключением обстоятельств, возникших по вине Заказчика из-за которых Исполнитель не смог оказать Услуги по настоящему договору;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3.1.8.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При сбоях в работе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Заказчика Исполнитель обязан в течение 3 рабочих дней с момента сообщения ему о сбое в письменном виде, оказать бесплатные консультационные услуги с целью выяснения обстоятельств возникновения сбоев.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3.2.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Заказчик обязуется: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Выполнять условия настоящего Договора и Публичной оферты представленных на сайте Исполнителя (</w:t>
      </w:r>
      <w:hyperlink r:id="rId4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Не позднее 5 банковских дней с момента подписания Договора предоставить Исполнителю достоверные, аутентификационные сведения, запрашиваемые СЦ для начала оказания Услуг;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3.2.3.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В течение 3 банковских дней с момента получения соответствующего запроса от Исполнителя предоставлять информацию, документацию и ответы для согласования, запрошенные в связи с оказанием Услуг;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3.2.4.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Своевременно оплатить предоставляемые Услуги в соответствии с п. 2 настоящего Договора;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3.2.5.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В течение 5 банковских дней с момента получения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Договора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 xml:space="preserve"> вернуть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его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 xml:space="preserve"> оформленны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м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 надлежащим образом Исполнителю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. В противном случае Исполнитель имеет право на отключение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-сертификата, до выяснения обстоятельств;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3.2.6.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Информировать в десятидневный срок в письменной форме Исполнителя об изменениях реквизитов или адреса.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4. Ответственность сторон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РУ, настоящим Договором и Публичной офертой Исполнителя;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В случае невыполнения Заказчиком п. 3.2 настоящего Договора Исполнитель имеет право прекратить оказание Услуг;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4.3.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Заказчик отвечает за предоставление своевременной и достоверной информации, необходимой для получения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-сертификатов;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4.4.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До получения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Заказчик имеет право в одностороннем порядке отказаться от исполнения своих обязательств в соответствии с Договором, при условии полного возмещения затрат Исполнителя в виде 50% от суммы настоящего Договора;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4.5.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Все риски и ответственность при использовании оформленного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несет Заказчик;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4.6.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После передачи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-сертификата Заказчику Исполнитель не несет ответственность за перебои и отказ в работе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Заказчика;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4.7.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 за исключением случаев, предусмотренных законодательством РУ.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5. Особые условия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Решение о выдаче либо отказе выдачи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сертификата принимается исключительно СЦ. Стороны понимают и признают, что возможен отказ СЦ произвести оформление (регистрацию) и передачу любого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-сертификата для Заказчика при предоставлении Исполнителем в СЦ ненадлежащим образом оформленных аутентификационных сведений Заказчика, запрашиваемых СЦ, а так же возможно аннулирование любого уже оформленного (зарегистрированного)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-сертификата, продукта СЦ. Подобные отказы могут быть вызваны политикой или правилами СЦ и не являются нарушением или отказом от исполнения настоящего Договора со Стороны Исполнителя, который не несет за это ответственности.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Передача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Заказчику осуществляется СЦ по аутентификационным сведениям Заказчика.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5.3.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Заказчик самостоятельно знакомится с правилами применения, установки и настройки полученного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-сертификата, продукта СЦ на сайте компании СЦ, список которых указан на сайте Исполнителя;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5.4.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Стороны не несут ответственности друг перед другом за упущенную выгоду или какие-либо иные прямые и косвенные убытки, а также освобождаются от ответственности за неисполнение обязательств по Договору, вызванное обстоятельствами непреодолимой силы.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5.5.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После получения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 Заказчик имеет право в одностороннем порядке расторгнуть настоящий Договор оповестив об этом Исполнителя в течение 5 дней официальным письмом. При расторжении настоящего Договора оплата за Услуги не возвращается.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6. Порядок разрешения споров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6.1.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Споры, возникающие в связи с исполнением настоящего Договора, должны быть разрешены посредством переговоров;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6.2.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Споры между Сторонами, вытекающие из настоящего Договора или в связи с его исполнением, не урегулированные путем переговоров Сторон, подлежат разрешению в Ташкентском межрайонном экономическом суде в соответствии с действующим законодательством РУз.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7. Форс - Мажор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7.1.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Стороны не несут ответственности за неисполнение и/или просрочку исполнения обязательств по Договору, если неисполнение и/или просрочка исполнения произошли вследствие обстоятельств непреодолимой силы, находящихся вне контроля сторон, таких как военные действия, эмбарго, пожары, наводнения или иные стихийные бедствия. Каждое из этих, обстоятельств рассматривается как «форс-мажор» и сторона, для которой наступили обстоятельства форс-мажора, обязана в трехдневный срок письменно известить другую сторону о наступлении данных обстоятельств;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7.2.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Сторона, не уведомившая или несвоевременно уведомившая другую сторону о наступлении обстоятельств непреодолимой силы, лишается права ссылаться на обстоятельства форс-мажора.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b/>
          <w:b/>
          <w:bCs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b/>
          <w:b/>
          <w:bCs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8. Срок действия Договора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8.1.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Срок действия настоящего Договора действует до полного исполнения сторонами обязательств по настоящему договору и передачи Заказчику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SSL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-сертификата, указанного в п.1.1. договора;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8.2.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Настоящий Договор может быть прекращен досрочно по соглашению обеих Сторон или по инициативе Заказчика с подачей письменного заявления Исполнителю за 15 дней до даты расторжения настоящего Договора и погашения задолженности.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9. Прочие условия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9.1.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Любые изменения настоящего Договора действительны в случае, если они составлены в письменном виде и подписаны уполномоченным представителями сторон. Оформленные надлежащим образом приложения к настоящему Договору являются его неотъемлемой частью;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9.2.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10. Почтовые и банковские реквизиты сторон</w:t>
      </w:r>
    </w:p>
    <w:p>
      <w:pPr>
        <w:pStyle w:val="Normal"/>
        <w:spacing w:before="0" w:after="20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sz w:val="16"/>
          <w:szCs w:val="16"/>
          <w:lang w:val="ru-RU"/>
        </w:rPr>
        <w:t>«Исполнитель»</w:t>
        <w:tab/>
        <w:tab/>
        <w:tab/>
        <w:tab/>
        <w:tab/>
        <w:tab/>
        <w:tab/>
        <w:t xml:space="preserve">       «Заказчик»</w:t>
        <w:br/>
        <w:t>ООО «</w:t>
      </w:r>
      <w:r>
        <w:rPr>
          <w:rFonts w:cs="Times New Roman" w:ascii="Times New Roman" w:hAnsi="Times New Roman"/>
          <w:b/>
          <w:sz w:val="16"/>
          <w:szCs w:val="16"/>
        </w:rPr>
        <w:t>Arsenal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</w:t>
      </w:r>
      <w:r>
        <w:rPr>
          <w:rFonts w:cs="Times New Roman" w:ascii="Times New Roman" w:hAnsi="Times New Roman"/>
          <w:b/>
          <w:sz w:val="16"/>
          <w:szCs w:val="16"/>
        </w:rPr>
        <w:t>D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», РУз, 100011, Ташкент, ул. А. Навои 22</w:t>
        <w:tab/>
        <w:tab/>
        <w:tab/>
        <w:t xml:space="preserve">       ____________________________________________________________</w:t>
        <w:br/>
        <w:t>Р/</w:t>
      </w:r>
      <w:r>
        <w:rPr>
          <w:rFonts w:cs="Times New Roman" w:ascii="Times New Roman" w:hAnsi="Times New Roman"/>
          <w:b/>
          <w:sz w:val="16"/>
          <w:szCs w:val="16"/>
        </w:rPr>
        <w:t>C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20208000304530035001 в АКБ «Капиталбанк», филиал «Чорсу»</w:t>
        <w:tab/>
        <w:tab/>
        <w:t xml:space="preserve">       ____________________________________________________________</w:t>
        <w:br/>
        <w:t>МФО 01033, ИНН 206719257, Код ОКЭД 62020</w:t>
        <w:tab/>
        <w:tab/>
        <w:tab/>
        <w:tab/>
        <w:t xml:space="preserve">       ____________________________________________________________</w:t>
        <w:br/>
        <w:t>Регистрационный номер плательщика НДС 326050028752 (Освобождён от</w:t>
        <w:tab/>
        <w:t xml:space="preserve">       ____________________________________________________________</w:t>
        <w:br/>
        <w:t>уплаты НДС согласно № УП-5099 от 30.06.2017 г. и ПКМ РУз №17 от 10.01.2019)     ____________________________________________________________</w:t>
        <w:br/>
        <w:t>Тел.: (+99878) 150-21-52</w:t>
        <w:tab/>
        <w:tab/>
        <w:tab/>
        <w:tab/>
        <w:tab/>
        <w:tab/>
        <w:t xml:space="preserve">       ____________________________________________________________</w:t>
        <w:br/>
        <w:t>Директор Абдуллаев Д.Ш.</w:t>
        <w:tab/>
        <w:tab/>
        <w:tab/>
        <w:tab/>
        <w:tab/>
        <w:tab/>
        <w:t xml:space="preserve">       ____________________________________________________________</w:t>
        <w:br/>
        <w:t>М.П.      ______________________________________________________</w:t>
        <w:tab/>
        <w:tab/>
        <w:t xml:space="preserve">       М.П.      _____________________________________________________</w:t>
      </w:r>
    </w:p>
    <w:sectPr>
      <w:type w:val="nextPage"/>
      <w:pgSz w:w="12240" w:h="15840"/>
      <w:pgMar w:left="270" w:right="450" w:header="0" w:top="270" w:footer="0" w:bottom="63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716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716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name.uz/extcontracts/www.webname.uz" TargetMode="External"/><Relationship Id="rId3" Type="http://schemas.openxmlformats.org/officeDocument/2006/relationships/hyperlink" Target="https://webname.uz/extcontracts/www.webname.uz" TargetMode="External"/><Relationship Id="rId4" Type="http://schemas.openxmlformats.org/officeDocument/2006/relationships/hyperlink" Target="https://webname.uz/extcontracts/www.webname.u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LibreOffice/6.4.6.2$Linux_X86_64 LibreOffice_project/40$Build-2</Application>
  <Pages>2</Pages>
  <Words>1146</Words>
  <Characters>8296</Characters>
  <CharactersWithSpaces>9523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2021-01-09T07:31:00Z</dcterms:created>
  <dc:creator>Пользователь Windows</dc:creator>
  <dc:description/>
  <dc:language>ru-RU</dc:language>
  <cp:lastModifiedBy/>
  <dcterms:modified xsi:type="dcterms:W3CDTF">2021-01-12T17:32:35Z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